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0"/>
        <w:gridCol w:w="4125"/>
      </w:tblGrid>
      <w:tr w:rsidR="00945F2E" w14:paraId="37D4D94E" w14:textId="77777777" w:rsidTr="001F6558">
        <w:tc>
          <w:tcPr>
            <w:tcW w:w="5220" w:type="dxa"/>
          </w:tcPr>
          <w:p w14:paraId="23F30F93" w14:textId="2CF27177" w:rsidR="00945F2E" w:rsidRPr="00945F2E" w:rsidRDefault="00945F2E" w:rsidP="00DB5FDA">
            <w:pPr>
              <w:contextualSpacing/>
              <w:jc w:val="center"/>
              <w:rPr>
                <w:szCs w:val="26"/>
              </w:rPr>
            </w:pPr>
            <w:r w:rsidRPr="00945F2E">
              <w:rPr>
                <w:szCs w:val="26"/>
              </w:rPr>
              <w:t xml:space="preserve">TRƯỜNG </w:t>
            </w:r>
            <w:r w:rsidR="001F6558">
              <w:rPr>
                <w:szCs w:val="26"/>
              </w:rPr>
              <w:t>ĐẠI HỌC</w:t>
            </w:r>
            <w:r w:rsidRPr="00945F2E">
              <w:rPr>
                <w:szCs w:val="26"/>
              </w:rPr>
              <w:t xml:space="preserve"> HÀNG HẢI VIỆT NAM</w:t>
            </w:r>
          </w:p>
          <w:p w14:paraId="3EA9530B" w14:textId="5E2AD784" w:rsidR="00945F2E" w:rsidRDefault="004915B6" w:rsidP="001F6558">
            <w:pPr>
              <w:contextualSpacing/>
              <w:jc w:val="center"/>
              <w:rPr>
                <w:b/>
                <w:sz w:val="28"/>
              </w:rPr>
            </w:pPr>
            <w:r>
              <w:rPr>
                <w:b/>
                <w:noProof/>
                <w:szCs w:val="26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567B270" wp14:editId="2C9ACB8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194945</wp:posOffset>
                      </wp:positionV>
                      <wp:extent cx="1440000" cy="0"/>
                      <wp:effectExtent l="0" t="0" r="2730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0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512DDD6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5.35pt" to="113.4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" strokecolor="black [3200]" strokeweight=".5pt">
                      <v:stroke joinstyle="miter"/>
                      <w10:wrap anchorx="margin"/>
                    </v:line>
                  </w:pict>
                </mc:Fallback>
              </mc:AlternateContent>
            </w:r>
            <w:r w:rsidR="00945F2E" w:rsidRPr="00945F2E">
              <w:rPr>
                <w:b/>
                <w:szCs w:val="26"/>
              </w:rPr>
              <w:t xml:space="preserve">PHÒNG </w:t>
            </w:r>
            <w:r w:rsidR="001F6558">
              <w:rPr>
                <w:b/>
                <w:szCs w:val="26"/>
              </w:rPr>
              <w:t>THANH TRA</w:t>
            </w:r>
            <w:r w:rsidR="00945F2E" w:rsidRPr="00945F2E">
              <w:rPr>
                <w:b/>
                <w:szCs w:val="26"/>
              </w:rPr>
              <w:t xml:space="preserve"> &amp; ĐBCL</w:t>
            </w:r>
          </w:p>
        </w:tc>
        <w:tc>
          <w:tcPr>
            <w:tcW w:w="4125" w:type="dxa"/>
          </w:tcPr>
          <w:p w14:paraId="00E3A245" w14:textId="77777777" w:rsidR="00945F2E" w:rsidRDefault="00945F2E" w:rsidP="00DB5FDA">
            <w:pPr>
              <w:contextualSpacing/>
              <w:jc w:val="center"/>
              <w:rPr>
                <w:b/>
                <w:sz w:val="28"/>
              </w:rPr>
            </w:pPr>
          </w:p>
        </w:tc>
      </w:tr>
    </w:tbl>
    <w:p w14:paraId="7BA14D91" w14:textId="77777777" w:rsidR="00945F2E" w:rsidRDefault="00945F2E" w:rsidP="00DB5FDA">
      <w:pPr>
        <w:spacing w:after="0"/>
        <w:contextualSpacing/>
        <w:jc w:val="center"/>
        <w:rPr>
          <w:b/>
          <w:sz w:val="28"/>
        </w:rPr>
      </w:pPr>
    </w:p>
    <w:p w14:paraId="76299CDF" w14:textId="77777777" w:rsidR="00DB5FDA" w:rsidRPr="00535587" w:rsidRDefault="00841BB6" w:rsidP="00DB5FDA">
      <w:pPr>
        <w:spacing w:after="0"/>
        <w:contextualSpacing/>
        <w:jc w:val="center"/>
        <w:rPr>
          <w:b/>
          <w:sz w:val="34"/>
          <w:szCs w:val="32"/>
        </w:rPr>
      </w:pPr>
      <w:r w:rsidRPr="00535587">
        <w:rPr>
          <w:b/>
          <w:sz w:val="34"/>
          <w:szCs w:val="32"/>
        </w:rPr>
        <w:t>QUY TRÌNH THỰC HIỆN</w:t>
      </w:r>
    </w:p>
    <w:p w14:paraId="3574181D" w14:textId="77777777" w:rsidR="00DB5FDA" w:rsidRPr="00535587" w:rsidRDefault="00DB5FDA" w:rsidP="00DB5FDA">
      <w:pPr>
        <w:spacing w:after="0"/>
        <w:contextualSpacing/>
        <w:jc w:val="center"/>
        <w:rPr>
          <w:b/>
          <w:sz w:val="30"/>
        </w:rPr>
      </w:pPr>
      <w:r w:rsidRPr="00535587">
        <w:rPr>
          <w:b/>
          <w:sz w:val="34"/>
          <w:szCs w:val="32"/>
        </w:rPr>
        <w:t>THỦ TỤC HOÃN THI DO TRÙNG LỊCH THI</w:t>
      </w:r>
    </w:p>
    <w:p w14:paraId="2BCB82C4" w14:textId="031EADAA" w:rsidR="006C574E" w:rsidRPr="006C574E" w:rsidRDefault="00DB5FDA" w:rsidP="00535587">
      <w:pPr>
        <w:pStyle w:val="NormalWeb"/>
        <w:spacing w:before="120" w:beforeAutospacing="0" w:after="0" w:afterAutospacing="0" w:line="276" w:lineRule="auto"/>
        <w:ind w:firstLine="709"/>
        <w:rPr>
          <w:sz w:val="36"/>
          <w:szCs w:val="36"/>
        </w:rPr>
      </w:pPr>
      <w:r w:rsidRPr="006C574E">
        <w:rPr>
          <w:sz w:val="36"/>
          <w:szCs w:val="36"/>
        </w:rPr>
        <w:t xml:space="preserve">SV sử dụng mẫu đơn </w:t>
      </w:r>
      <w:r w:rsidRPr="006C574E">
        <w:rPr>
          <w:b/>
          <w:sz w:val="36"/>
          <w:szCs w:val="36"/>
        </w:rPr>
        <w:t>“Xin hoãn thi do trùng lịch thi”</w:t>
      </w:r>
      <w:r w:rsidRPr="006C574E">
        <w:rPr>
          <w:sz w:val="36"/>
          <w:szCs w:val="36"/>
        </w:rPr>
        <w:t xml:space="preserve"> (BM.</w:t>
      </w:r>
      <w:r w:rsidR="007A6AC7" w:rsidRPr="006C574E">
        <w:rPr>
          <w:sz w:val="36"/>
          <w:szCs w:val="36"/>
        </w:rPr>
        <w:t>07</w:t>
      </w:r>
      <w:r w:rsidRPr="006C574E">
        <w:rPr>
          <w:sz w:val="36"/>
          <w:szCs w:val="36"/>
        </w:rPr>
        <w:t>-</w:t>
      </w:r>
      <w:proofErr w:type="gramStart"/>
      <w:r w:rsidRPr="006C574E">
        <w:rPr>
          <w:sz w:val="36"/>
          <w:szCs w:val="36"/>
        </w:rPr>
        <w:t>QT.</w:t>
      </w:r>
      <w:r w:rsidR="007A6AC7" w:rsidRPr="006C574E">
        <w:rPr>
          <w:sz w:val="36"/>
          <w:szCs w:val="36"/>
        </w:rPr>
        <w:t>TTr</w:t>
      </w:r>
      <w:proofErr w:type="gramEnd"/>
      <w:r w:rsidR="007A6AC7" w:rsidRPr="006C574E">
        <w:rPr>
          <w:sz w:val="36"/>
          <w:szCs w:val="36"/>
        </w:rPr>
        <w:t>&amp;DBCL</w:t>
      </w:r>
      <w:r w:rsidRPr="006C574E">
        <w:rPr>
          <w:sz w:val="36"/>
          <w:szCs w:val="36"/>
        </w:rPr>
        <w:t>.01). Biểu mẫu có thể download trên trang mạng:</w:t>
      </w:r>
      <w:r w:rsidR="00535587">
        <w:rPr>
          <w:sz w:val="36"/>
          <w:szCs w:val="36"/>
        </w:rPr>
        <w:br/>
      </w:r>
      <w:hyperlink r:id="rId6" w:history="1">
        <w:r w:rsidR="006C574E" w:rsidRPr="006C574E">
          <w:rPr>
            <w:rStyle w:val="Hyperlink"/>
            <w:sz w:val="28"/>
            <w:szCs w:val="28"/>
          </w:rPr>
          <w:t>https://view.officeapps.live.com/op/view.aspx?src=http%3A%2F%2Fqlvb.vimaru.edu.vn%2Fsites%2Fqlvb.vimaru.edu.vn%2Ffiles%2Fbm.07-qt.ttrdbcl.01_-_don_xin_hoan_thi_do_trung_lich_thi_16.12.20.docx&amp;wdOrigin=BROWSELINK</w:t>
        </w:r>
      </w:hyperlink>
    </w:p>
    <w:p w14:paraId="41CDE92D" w14:textId="39646914" w:rsidR="00DB5FDA" w:rsidRPr="006C574E" w:rsidRDefault="00C91FFF" w:rsidP="00334785">
      <w:pPr>
        <w:pStyle w:val="NormalWeb"/>
        <w:spacing w:before="120" w:beforeAutospacing="0" w:after="0" w:afterAutospacing="0" w:line="276" w:lineRule="auto"/>
        <w:ind w:firstLine="709"/>
        <w:jc w:val="both"/>
        <w:rPr>
          <w:sz w:val="36"/>
          <w:szCs w:val="36"/>
        </w:rPr>
      </w:pPr>
      <w:r w:rsidRPr="006C574E">
        <w:rPr>
          <w:sz w:val="36"/>
          <w:szCs w:val="36"/>
        </w:rPr>
        <w:t>C</w:t>
      </w:r>
      <w:r w:rsidR="00DB5FDA" w:rsidRPr="006C574E">
        <w:rPr>
          <w:sz w:val="36"/>
          <w:szCs w:val="36"/>
        </w:rPr>
        <w:t>ác bước thực hiện:</w:t>
      </w:r>
    </w:p>
    <w:p w14:paraId="72BFF6E3" w14:textId="77777777" w:rsidR="00535587" w:rsidRDefault="00DB5FDA" w:rsidP="00334785">
      <w:pPr>
        <w:pStyle w:val="NormalWeb"/>
        <w:spacing w:before="120" w:beforeAutospacing="0" w:after="0" w:afterAutospacing="0" w:line="276" w:lineRule="auto"/>
        <w:ind w:firstLine="709"/>
        <w:jc w:val="both"/>
        <w:rPr>
          <w:sz w:val="36"/>
          <w:szCs w:val="36"/>
        </w:rPr>
      </w:pPr>
      <w:r w:rsidRPr="006C574E">
        <w:rPr>
          <w:b/>
          <w:sz w:val="36"/>
          <w:szCs w:val="36"/>
          <w:u w:val="single"/>
        </w:rPr>
        <w:t>Bước 1</w:t>
      </w:r>
      <w:r w:rsidRPr="006C574E">
        <w:rPr>
          <w:sz w:val="36"/>
          <w:szCs w:val="36"/>
        </w:rPr>
        <w:t xml:space="preserve">: Sinh viên điền các thông tin vào mẫu đơn. </w:t>
      </w:r>
    </w:p>
    <w:p w14:paraId="61DDF343" w14:textId="074A4753" w:rsidR="00535587" w:rsidRDefault="00535587" w:rsidP="00334785">
      <w:pPr>
        <w:pStyle w:val="NormalWeb"/>
        <w:spacing w:before="120" w:beforeAutospacing="0" w:after="0" w:afterAutospacing="0"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- </w:t>
      </w:r>
      <w:r w:rsidR="00192DB1">
        <w:rPr>
          <w:sz w:val="36"/>
          <w:szCs w:val="36"/>
        </w:rPr>
        <w:t>S</w:t>
      </w:r>
      <w:r w:rsidR="00DB5FDA" w:rsidRPr="006C574E">
        <w:rPr>
          <w:sz w:val="36"/>
          <w:szCs w:val="36"/>
        </w:rPr>
        <w:t xml:space="preserve">inh viên phải </w:t>
      </w:r>
      <w:r w:rsidR="00DB5FDA" w:rsidRPr="006C574E">
        <w:rPr>
          <w:b/>
          <w:sz w:val="36"/>
          <w:szCs w:val="36"/>
        </w:rPr>
        <w:t>đăng ký hoãn thi học phần không đúng tiến độ</w:t>
      </w:r>
      <w:r w:rsidR="00192DB1">
        <w:rPr>
          <w:b/>
          <w:sz w:val="36"/>
          <w:szCs w:val="36"/>
        </w:rPr>
        <w:t xml:space="preserve"> (học lại, học vượt, học chậm tiến độ, học cùng lúc 2 chương trình)</w:t>
      </w:r>
      <w:r>
        <w:rPr>
          <w:sz w:val="36"/>
          <w:szCs w:val="36"/>
        </w:rPr>
        <w:t>.</w:t>
      </w:r>
      <w:r w:rsidR="00192DB1">
        <w:rPr>
          <w:sz w:val="36"/>
          <w:szCs w:val="36"/>
        </w:rPr>
        <w:t xml:space="preserve"> Học phần học đúng tiến độ thi theo lịch thi của Nhà trường. </w:t>
      </w:r>
    </w:p>
    <w:p w14:paraId="1377389E" w14:textId="7537377E" w:rsidR="00DB5FDA" w:rsidRPr="006C574E" w:rsidRDefault="00535587" w:rsidP="00334785">
      <w:pPr>
        <w:pStyle w:val="NormalWeb"/>
        <w:spacing w:before="120" w:beforeAutospacing="0" w:after="0" w:afterAutospacing="0" w:line="276" w:lineRule="auto"/>
        <w:ind w:firstLine="709"/>
        <w:jc w:val="both"/>
        <w:rPr>
          <w:sz w:val="36"/>
          <w:szCs w:val="36"/>
        </w:rPr>
      </w:pPr>
      <w:r>
        <w:rPr>
          <w:sz w:val="36"/>
          <w:szCs w:val="36"/>
        </w:rPr>
        <w:t>- T</w:t>
      </w:r>
      <w:r w:rsidR="008877CE" w:rsidRPr="006C574E">
        <w:rPr>
          <w:sz w:val="36"/>
          <w:szCs w:val="36"/>
        </w:rPr>
        <w:t xml:space="preserve">rường hợp </w:t>
      </w:r>
      <w:r>
        <w:rPr>
          <w:sz w:val="36"/>
          <w:szCs w:val="36"/>
        </w:rPr>
        <w:t xml:space="preserve">2 </w:t>
      </w:r>
      <w:r w:rsidRPr="00192DB1">
        <w:rPr>
          <w:b/>
          <w:sz w:val="36"/>
          <w:szCs w:val="36"/>
        </w:rPr>
        <w:t>học phần tự chọn</w:t>
      </w:r>
      <w:r>
        <w:rPr>
          <w:sz w:val="36"/>
          <w:szCs w:val="36"/>
        </w:rPr>
        <w:t xml:space="preserve"> trùng lịch </w:t>
      </w:r>
      <w:r w:rsidR="008877CE" w:rsidRPr="006C574E">
        <w:rPr>
          <w:sz w:val="36"/>
          <w:szCs w:val="36"/>
        </w:rPr>
        <w:t>có thể lựa chọn hoãn 1 trong 2 học phần</w:t>
      </w:r>
      <w:r>
        <w:rPr>
          <w:sz w:val="36"/>
          <w:szCs w:val="36"/>
        </w:rPr>
        <w:t xml:space="preserve">. </w:t>
      </w:r>
    </w:p>
    <w:p w14:paraId="5FC3D3FF" w14:textId="2FE26602" w:rsidR="00DB5FDA" w:rsidRPr="006C574E" w:rsidRDefault="00DB5FDA" w:rsidP="00334785">
      <w:pPr>
        <w:pStyle w:val="NormalWeb"/>
        <w:spacing w:before="120" w:beforeAutospacing="0" w:after="0" w:afterAutospacing="0" w:line="276" w:lineRule="auto"/>
        <w:ind w:firstLine="709"/>
        <w:jc w:val="both"/>
        <w:rPr>
          <w:sz w:val="36"/>
          <w:szCs w:val="36"/>
        </w:rPr>
      </w:pPr>
      <w:r w:rsidRPr="006C574E">
        <w:rPr>
          <w:b/>
          <w:sz w:val="36"/>
          <w:szCs w:val="36"/>
          <w:u w:val="single"/>
        </w:rPr>
        <w:t>Bước 2</w:t>
      </w:r>
      <w:r w:rsidRPr="006C574E">
        <w:rPr>
          <w:sz w:val="36"/>
          <w:szCs w:val="36"/>
        </w:rPr>
        <w:t xml:space="preserve">: Sinh viên mang đơn qua </w:t>
      </w:r>
      <w:r w:rsidR="00B61F0E">
        <w:rPr>
          <w:b/>
          <w:sz w:val="36"/>
          <w:szCs w:val="36"/>
        </w:rPr>
        <w:t>V</w:t>
      </w:r>
      <w:r w:rsidRPr="006C574E">
        <w:rPr>
          <w:b/>
          <w:sz w:val="36"/>
          <w:szCs w:val="36"/>
        </w:rPr>
        <w:t>ăn phòng Giáo vụ Khoa</w:t>
      </w:r>
      <w:r w:rsidR="009159FE" w:rsidRPr="006C574E">
        <w:rPr>
          <w:b/>
          <w:sz w:val="36"/>
          <w:szCs w:val="36"/>
        </w:rPr>
        <w:t>/Viện</w:t>
      </w:r>
      <w:r w:rsidRPr="006C574E">
        <w:rPr>
          <w:sz w:val="36"/>
          <w:szCs w:val="36"/>
        </w:rPr>
        <w:t xml:space="preserve"> để cán bộ giáo vụ kiểm tra và ký xác nhận tính xác thực của việc trùng lịch thi.</w:t>
      </w:r>
    </w:p>
    <w:p w14:paraId="76A8CC3A" w14:textId="0257E3F6" w:rsidR="00DB5FDA" w:rsidRPr="006C574E" w:rsidRDefault="00DB5FDA" w:rsidP="00334785">
      <w:pPr>
        <w:pStyle w:val="NormalWeb"/>
        <w:spacing w:before="120" w:beforeAutospacing="0" w:after="0" w:afterAutospacing="0" w:line="276" w:lineRule="auto"/>
        <w:ind w:firstLine="709"/>
        <w:jc w:val="both"/>
        <w:rPr>
          <w:sz w:val="36"/>
          <w:szCs w:val="36"/>
        </w:rPr>
      </w:pPr>
      <w:r w:rsidRPr="006C574E">
        <w:rPr>
          <w:b/>
          <w:sz w:val="36"/>
          <w:szCs w:val="36"/>
          <w:u w:val="single"/>
        </w:rPr>
        <w:t>Bước 3</w:t>
      </w:r>
      <w:r w:rsidRPr="006C574E">
        <w:rPr>
          <w:sz w:val="36"/>
          <w:szCs w:val="36"/>
        </w:rPr>
        <w:t xml:space="preserve">: Sinh viên mang đơn qua </w:t>
      </w:r>
      <w:r w:rsidR="00B61F0E">
        <w:rPr>
          <w:b/>
          <w:sz w:val="36"/>
          <w:szCs w:val="36"/>
        </w:rPr>
        <w:t>V</w:t>
      </w:r>
      <w:r w:rsidRPr="006C574E">
        <w:rPr>
          <w:b/>
          <w:sz w:val="36"/>
          <w:szCs w:val="36"/>
        </w:rPr>
        <w:t xml:space="preserve">ăn phòng </w:t>
      </w:r>
      <w:r w:rsidR="007A6AC7" w:rsidRPr="006C574E">
        <w:rPr>
          <w:b/>
          <w:sz w:val="36"/>
          <w:szCs w:val="36"/>
        </w:rPr>
        <w:t>B</w:t>
      </w:r>
      <w:r w:rsidRPr="006C574E">
        <w:rPr>
          <w:b/>
          <w:sz w:val="36"/>
          <w:szCs w:val="36"/>
        </w:rPr>
        <w:t>ộ môn phụ trách học phần cần hoãn thi</w:t>
      </w:r>
      <w:r w:rsidRPr="006C574E">
        <w:rPr>
          <w:sz w:val="36"/>
          <w:szCs w:val="36"/>
        </w:rPr>
        <w:t xml:space="preserve"> để Trưởng bộ môn bố </w:t>
      </w:r>
      <w:r w:rsidRPr="00A743B7">
        <w:rPr>
          <w:sz w:val="36"/>
          <w:szCs w:val="36"/>
        </w:rPr>
        <w:t xml:space="preserve">trí lịch thi vào thời gian thích hợp trong đợt thi </w:t>
      </w:r>
      <w:r w:rsidRPr="006C574E">
        <w:rPr>
          <w:sz w:val="36"/>
          <w:szCs w:val="36"/>
        </w:rPr>
        <w:t>(Trưởng bộ môn ghi rõ thời gian, địa điểm thi)</w:t>
      </w:r>
      <w:r w:rsidR="001C1C36" w:rsidRPr="006C574E">
        <w:rPr>
          <w:sz w:val="36"/>
          <w:szCs w:val="36"/>
        </w:rPr>
        <w:t>.</w:t>
      </w:r>
    </w:p>
    <w:p w14:paraId="44AFD12B" w14:textId="180F3FF0" w:rsidR="00F446BA" w:rsidRPr="006C574E" w:rsidRDefault="00DB5FDA" w:rsidP="00334785">
      <w:pPr>
        <w:pStyle w:val="NormalWeb"/>
        <w:spacing w:before="120" w:beforeAutospacing="0" w:after="0" w:afterAutospacing="0" w:line="276" w:lineRule="auto"/>
        <w:ind w:firstLine="709"/>
        <w:jc w:val="both"/>
        <w:rPr>
          <w:sz w:val="36"/>
          <w:szCs w:val="36"/>
        </w:rPr>
      </w:pPr>
      <w:r w:rsidRPr="006C574E">
        <w:rPr>
          <w:b/>
          <w:sz w:val="36"/>
          <w:szCs w:val="36"/>
          <w:u w:val="single"/>
        </w:rPr>
        <w:t>Bước 4</w:t>
      </w:r>
      <w:r w:rsidRPr="006C574E">
        <w:rPr>
          <w:sz w:val="36"/>
          <w:szCs w:val="36"/>
        </w:rPr>
        <w:t xml:space="preserve">: Sinh viên nộp đơn </w:t>
      </w:r>
      <w:r w:rsidR="00A743B7">
        <w:rPr>
          <w:sz w:val="36"/>
          <w:szCs w:val="36"/>
        </w:rPr>
        <w:t>tại</w:t>
      </w:r>
      <w:r w:rsidRPr="006C574E">
        <w:rPr>
          <w:sz w:val="36"/>
          <w:szCs w:val="36"/>
        </w:rPr>
        <w:t xml:space="preserve"> </w:t>
      </w:r>
      <w:r w:rsidR="00A743B7">
        <w:rPr>
          <w:b/>
          <w:sz w:val="36"/>
          <w:szCs w:val="36"/>
        </w:rPr>
        <w:t>P</w:t>
      </w:r>
      <w:r w:rsidRPr="006C574E">
        <w:rPr>
          <w:b/>
          <w:sz w:val="36"/>
          <w:szCs w:val="36"/>
        </w:rPr>
        <w:t xml:space="preserve">hòng </w:t>
      </w:r>
      <w:r w:rsidR="007A6AC7" w:rsidRPr="006C574E">
        <w:rPr>
          <w:b/>
          <w:sz w:val="36"/>
          <w:szCs w:val="36"/>
        </w:rPr>
        <w:t xml:space="preserve">Thanh tra </w:t>
      </w:r>
      <w:r w:rsidR="00A743B7">
        <w:rPr>
          <w:b/>
          <w:sz w:val="36"/>
          <w:szCs w:val="36"/>
        </w:rPr>
        <w:t>&amp;</w:t>
      </w:r>
      <w:r w:rsidRPr="006C574E">
        <w:rPr>
          <w:b/>
          <w:sz w:val="36"/>
          <w:szCs w:val="36"/>
        </w:rPr>
        <w:t xml:space="preserve"> ĐBCL</w:t>
      </w:r>
      <w:r w:rsidRPr="006C574E">
        <w:rPr>
          <w:sz w:val="36"/>
          <w:szCs w:val="36"/>
        </w:rPr>
        <w:t xml:space="preserve"> </w:t>
      </w:r>
      <w:r w:rsidR="005D22D5">
        <w:rPr>
          <w:sz w:val="36"/>
          <w:szCs w:val="36"/>
        </w:rPr>
        <w:t>(</w:t>
      </w:r>
      <w:r w:rsidR="00A743B7">
        <w:rPr>
          <w:b/>
          <w:sz w:val="36"/>
          <w:szCs w:val="36"/>
        </w:rPr>
        <w:t>P.</w:t>
      </w:r>
      <w:r w:rsidRPr="006C574E">
        <w:rPr>
          <w:b/>
          <w:sz w:val="36"/>
          <w:szCs w:val="36"/>
        </w:rPr>
        <w:t>207C – Nhà A1</w:t>
      </w:r>
      <w:r w:rsidR="005D22D5">
        <w:rPr>
          <w:b/>
          <w:sz w:val="36"/>
          <w:szCs w:val="36"/>
        </w:rPr>
        <w:t>)</w:t>
      </w:r>
      <w:r w:rsidR="007A6AC7" w:rsidRPr="006C574E">
        <w:rPr>
          <w:sz w:val="36"/>
          <w:szCs w:val="36"/>
        </w:rPr>
        <w:t xml:space="preserve"> để </w:t>
      </w:r>
      <w:r w:rsidR="00192DB1">
        <w:rPr>
          <w:sz w:val="36"/>
          <w:szCs w:val="36"/>
        </w:rPr>
        <w:t xml:space="preserve">hẹn và </w:t>
      </w:r>
      <w:r w:rsidR="007A6AC7" w:rsidRPr="006C574E">
        <w:rPr>
          <w:sz w:val="36"/>
          <w:szCs w:val="36"/>
        </w:rPr>
        <w:t>lấy phiếu thi</w:t>
      </w:r>
      <w:r w:rsidR="001C1C36" w:rsidRPr="006C574E">
        <w:rPr>
          <w:sz w:val="36"/>
          <w:szCs w:val="36"/>
        </w:rPr>
        <w:t>.</w:t>
      </w:r>
      <w:r w:rsidR="001817B2">
        <w:rPr>
          <w:sz w:val="36"/>
          <w:szCs w:val="36"/>
        </w:rPr>
        <w:t>/.</w:t>
      </w:r>
    </w:p>
    <w:sectPr w:rsidR="00F446BA" w:rsidRPr="006C574E" w:rsidSect="001F6558">
      <w:pgSz w:w="16840" w:h="11907" w:orient="landscape" w:code="9"/>
      <w:pgMar w:top="709" w:right="851" w:bottom="851" w:left="1134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061EE" w14:textId="77777777" w:rsidR="008536D2" w:rsidRDefault="008536D2" w:rsidP="00D414AA">
      <w:pPr>
        <w:spacing w:after="0" w:line="240" w:lineRule="auto"/>
      </w:pPr>
      <w:r>
        <w:separator/>
      </w:r>
    </w:p>
  </w:endnote>
  <w:endnote w:type="continuationSeparator" w:id="0">
    <w:p w14:paraId="54091B79" w14:textId="77777777" w:rsidR="008536D2" w:rsidRDefault="008536D2" w:rsidP="00D4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39CA2" w14:textId="77777777" w:rsidR="008536D2" w:rsidRDefault="008536D2" w:rsidP="00D414AA">
      <w:pPr>
        <w:spacing w:after="0" w:line="240" w:lineRule="auto"/>
      </w:pPr>
      <w:r>
        <w:separator/>
      </w:r>
    </w:p>
  </w:footnote>
  <w:footnote w:type="continuationSeparator" w:id="0">
    <w:p w14:paraId="4143A1AA" w14:textId="77777777" w:rsidR="008536D2" w:rsidRDefault="008536D2" w:rsidP="00D41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FDA"/>
    <w:rsid w:val="000104B9"/>
    <w:rsid w:val="000562C8"/>
    <w:rsid w:val="00087FC8"/>
    <w:rsid w:val="000D41CE"/>
    <w:rsid w:val="00124B31"/>
    <w:rsid w:val="00145FD1"/>
    <w:rsid w:val="00146DFB"/>
    <w:rsid w:val="001817B2"/>
    <w:rsid w:val="00192DB1"/>
    <w:rsid w:val="001949F3"/>
    <w:rsid w:val="001C1C36"/>
    <w:rsid w:val="001F6558"/>
    <w:rsid w:val="00281113"/>
    <w:rsid w:val="00334785"/>
    <w:rsid w:val="003B3201"/>
    <w:rsid w:val="003B5157"/>
    <w:rsid w:val="003F4112"/>
    <w:rsid w:val="003F79B4"/>
    <w:rsid w:val="0041680C"/>
    <w:rsid w:val="00426FB5"/>
    <w:rsid w:val="004506C3"/>
    <w:rsid w:val="00482E59"/>
    <w:rsid w:val="004915B6"/>
    <w:rsid w:val="00496E62"/>
    <w:rsid w:val="004A3577"/>
    <w:rsid w:val="004B421F"/>
    <w:rsid w:val="004D4FBC"/>
    <w:rsid w:val="00535587"/>
    <w:rsid w:val="00544527"/>
    <w:rsid w:val="005D22D5"/>
    <w:rsid w:val="00647831"/>
    <w:rsid w:val="0066375B"/>
    <w:rsid w:val="006C574E"/>
    <w:rsid w:val="006D3390"/>
    <w:rsid w:val="0070420C"/>
    <w:rsid w:val="0071262B"/>
    <w:rsid w:val="00755F25"/>
    <w:rsid w:val="00761F49"/>
    <w:rsid w:val="0076583A"/>
    <w:rsid w:val="00765C07"/>
    <w:rsid w:val="00766FFC"/>
    <w:rsid w:val="007A6AC7"/>
    <w:rsid w:val="007B2141"/>
    <w:rsid w:val="007C3842"/>
    <w:rsid w:val="007C57FA"/>
    <w:rsid w:val="00841BB6"/>
    <w:rsid w:val="008536D2"/>
    <w:rsid w:val="008877CE"/>
    <w:rsid w:val="008C4AE3"/>
    <w:rsid w:val="008D10F3"/>
    <w:rsid w:val="008E7297"/>
    <w:rsid w:val="009159FE"/>
    <w:rsid w:val="00945F2E"/>
    <w:rsid w:val="0097735E"/>
    <w:rsid w:val="00992FC5"/>
    <w:rsid w:val="00A54075"/>
    <w:rsid w:val="00A63A2C"/>
    <w:rsid w:val="00A743B7"/>
    <w:rsid w:val="00A9693C"/>
    <w:rsid w:val="00AA4B1D"/>
    <w:rsid w:val="00AC7235"/>
    <w:rsid w:val="00AF2FBE"/>
    <w:rsid w:val="00B52FF7"/>
    <w:rsid w:val="00B61F0E"/>
    <w:rsid w:val="00BB3511"/>
    <w:rsid w:val="00BE7BD2"/>
    <w:rsid w:val="00C91FFF"/>
    <w:rsid w:val="00D004B3"/>
    <w:rsid w:val="00D0762C"/>
    <w:rsid w:val="00D344DD"/>
    <w:rsid w:val="00D414AA"/>
    <w:rsid w:val="00D648B4"/>
    <w:rsid w:val="00DB5FDA"/>
    <w:rsid w:val="00DC5F21"/>
    <w:rsid w:val="00DF126A"/>
    <w:rsid w:val="00E33169"/>
    <w:rsid w:val="00E959F6"/>
    <w:rsid w:val="00F20B43"/>
    <w:rsid w:val="00F446BA"/>
    <w:rsid w:val="00F566C6"/>
    <w:rsid w:val="00F62C71"/>
    <w:rsid w:val="00F8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79F38"/>
  <w15:chartTrackingRefBased/>
  <w15:docId w15:val="{846FA06F-5E6C-4599-B2BE-E53158AE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FDA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B5FD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B5FDA"/>
    <w:rPr>
      <w:color w:val="0000FF"/>
      <w:u w:val="single"/>
    </w:rPr>
  </w:style>
  <w:style w:type="table" w:styleId="TableGrid">
    <w:name w:val="Table Grid"/>
    <w:basedOn w:val="TableNormal"/>
    <w:uiPriority w:val="39"/>
    <w:rsid w:val="00945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C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4AA"/>
    <w:rPr>
      <w:rFonts w:ascii="Times New Roman" w:hAnsi="Times New Roman"/>
      <w:sz w:val="26"/>
    </w:rPr>
  </w:style>
  <w:style w:type="paragraph" w:styleId="Footer">
    <w:name w:val="footer"/>
    <w:basedOn w:val="Normal"/>
    <w:link w:val="FooterChar"/>
    <w:uiPriority w:val="99"/>
    <w:unhideWhenUsed/>
    <w:rsid w:val="00D4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4AA"/>
    <w:rPr>
      <w:rFonts w:ascii="Times New Roman" w:hAnsi="Times New Roman"/>
      <w:sz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6C574E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C57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officeapps.live.com/op/view.aspx?src=http%3A%2F%2Fqlvb.vimaru.edu.vn%2Fsites%2Fqlvb.vimaru.edu.vn%2Ffiles%2Fbm.07-qt.ttrdbcl.01_-_don_xin_hoan_thi_do_trung_lich_thi_16.12.20.docx&amp;wdOrigin=BROWSE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HoangVanTho</dc:creator>
  <cp:keywords/>
  <dc:description/>
  <cp:lastModifiedBy>Trọng Vũ Minh</cp:lastModifiedBy>
  <cp:revision>2</cp:revision>
  <cp:lastPrinted>2022-12-13T04:20:00Z</cp:lastPrinted>
  <dcterms:created xsi:type="dcterms:W3CDTF">2022-12-14T02:56:00Z</dcterms:created>
  <dcterms:modified xsi:type="dcterms:W3CDTF">2022-12-14T02:56:00Z</dcterms:modified>
</cp:coreProperties>
</file>